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D85001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703BD9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E8608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3D630C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33</w:t>
      </w:r>
      <w:bookmarkStart w:id="0" w:name="_GoBack"/>
      <w:bookmarkEnd w:id="0"/>
      <w:r w:rsidR="00E86081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CF4424" w:rsidRPr="002B4C77" w:rsidRDefault="00CF4424" w:rsidP="002B4C77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C11B72" w:rsidRPr="00C11B72">
        <w:rPr>
          <w:b/>
          <w:sz w:val="26"/>
          <w:szCs w:val="26"/>
          <w:lang w:val="kk-KZ"/>
        </w:rPr>
        <w:t>Главн</w:t>
      </w:r>
      <w:r w:rsidR="00C11B72">
        <w:rPr>
          <w:b/>
          <w:sz w:val="26"/>
          <w:szCs w:val="26"/>
          <w:lang w:val="kk-KZ"/>
        </w:rPr>
        <w:t>ый</w:t>
      </w:r>
      <w:r w:rsidR="00C11B72" w:rsidRPr="00C11B72">
        <w:rPr>
          <w:b/>
          <w:sz w:val="26"/>
          <w:szCs w:val="26"/>
          <w:lang w:val="kk-KZ"/>
        </w:rPr>
        <w:t xml:space="preserve"> менеджер Службы по защите государственных секре</w:t>
      </w:r>
      <w:r w:rsidR="002E1069">
        <w:rPr>
          <w:b/>
          <w:sz w:val="26"/>
          <w:szCs w:val="26"/>
          <w:lang w:val="kk-KZ"/>
        </w:rPr>
        <w:t>тов и  мобилизационным резервам</w:t>
      </w: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B66ACE" w:rsidRPr="00B66ACE" w:rsidRDefault="00B66ACE" w:rsidP="00B66ACE">
      <w:pPr>
        <w:pStyle w:val="20"/>
        <w:widowControl/>
        <w:tabs>
          <w:tab w:val="left" w:pos="1134"/>
          <w:tab w:val="left" w:pos="1418"/>
        </w:tabs>
        <w:autoSpaceDE/>
        <w:autoSpaceDN/>
        <w:adjustRightInd/>
        <w:spacing w:after="0" w:line="240" w:lineRule="auto"/>
        <w:ind w:left="0" w:firstLine="709"/>
        <w:contextualSpacing/>
        <w:jc w:val="both"/>
        <w:rPr>
          <w:sz w:val="26"/>
          <w:szCs w:val="26"/>
          <w:lang w:val="kk-KZ"/>
        </w:rPr>
      </w:pPr>
      <w:r w:rsidRPr="00B66ACE">
        <w:rPr>
          <w:sz w:val="26"/>
          <w:szCs w:val="26"/>
          <w:lang w:val="kk-KZ"/>
        </w:rPr>
        <w:t>Образование: высшее.</w:t>
      </w:r>
    </w:p>
    <w:p w:rsidR="00B66ACE" w:rsidRPr="00B66ACE" w:rsidRDefault="00B66ACE" w:rsidP="00B66ACE">
      <w:pPr>
        <w:pStyle w:val="20"/>
        <w:widowControl/>
        <w:tabs>
          <w:tab w:val="left" w:pos="1134"/>
          <w:tab w:val="left" w:pos="1418"/>
        </w:tabs>
        <w:autoSpaceDE/>
        <w:autoSpaceDN/>
        <w:adjustRightInd/>
        <w:spacing w:after="0" w:line="240" w:lineRule="auto"/>
        <w:ind w:left="0" w:firstLine="709"/>
        <w:contextualSpacing/>
        <w:jc w:val="both"/>
        <w:rPr>
          <w:sz w:val="26"/>
          <w:szCs w:val="26"/>
          <w:lang w:val="kk-KZ"/>
        </w:rPr>
      </w:pPr>
      <w:r w:rsidRPr="00B66ACE">
        <w:rPr>
          <w:sz w:val="26"/>
          <w:szCs w:val="26"/>
          <w:lang w:val="kk-KZ"/>
        </w:rPr>
        <w:t>Специальность: в сфере строительств</w:t>
      </w:r>
      <w:r>
        <w:rPr>
          <w:sz w:val="26"/>
          <w:szCs w:val="26"/>
          <w:lang w:val="kk-KZ"/>
        </w:rPr>
        <w:t>/в области права/</w:t>
      </w:r>
      <w:r w:rsidRPr="00B66ACE">
        <w:rPr>
          <w:sz w:val="26"/>
          <w:szCs w:val="26"/>
          <w:lang w:val="kk-KZ"/>
        </w:rPr>
        <w:t>в области бизнеса и управления.</w:t>
      </w:r>
    </w:p>
    <w:p w:rsidR="00B66ACE" w:rsidRPr="00B66ACE" w:rsidRDefault="00B66ACE" w:rsidP="00B66ACE">
      <w:pPr>
        <w:pStyle w:val="20"/>
        <w:widowControl/>
        <w:tabs>
          <w:tab w:val="left" w:pos="1134"/>
          <w:tab w:val="left" w:pos="1418"/>
        </w:tabs>
        <w:autoSpaceDE/>
        <w:autoSpaceDN/>
        <w:adjustRightInd/>
        <w:spacing w:after="0" w:line="240" w:lineRule="auto"/>
        <w:ind w:left="0" w:firstLine="709"/>
        <w:contextualSpacing/>
        <w:jc w:val="both"/>
        <w:rPr>
          <w:sz w:val="26"/>
          <w:szCs w:val="26"/>
          <w:lang w:val="kk-KZ"/>
        </w:rPr>
      </w:pPr>
      <w:r w:rsidRPr="00B66ACE">
        <w:rPr>
          <w:sz w:val="26"/>
          <w:szCs w:val="26"/>
          <w:lang w:val="kk-KZ"/>
        </w:rPr>
        <w:t>Опыт работы: по специальности или на определенной должности в областях, соответствующих функциональным направлениям должности не менее 3 (трех) лет.</w:t>
      </w:r>
    </w:p>
    <w:p w:rsidR="00B66ACE" w:rsidRDefault="00B66ACE" w:rsidP="00B66ACE">
      <w:pPr>
        <w:pStyle w:val="20"/>
        <w:widowControl/>
        <w:tabs>
          <w:tab w:val="left" w:pos="1134"/>
          <w:tab w:val="left" w:pos="1418"/>
        </w:tabs>
        <w:autoSpaceDE/>
        <w:autoSpaceDN/>
        <w:adjustRightInd/>
        <w:spacing w:after="0" w:line="240" w:lineRule="auto"/>
        <w:ind w:left="0" w:firstLine="709"/>
        <w:contextualSpacing/>
        <w:jc w:val="both"/>
        <w:rPr>
          <w:sz w:val="26"/>
          <w:szCs w:val="26"/>
          <w:lang w:val="kk-KZ"/>
        </w:rPr>
      </w:pPr>
      <w:r w:rsidRPr="00B66ACE">
        <w:rPr>
          <w:sz w:val="26"/>
          <w:szCs w:val="26"/>
          <w:lang w:val="kk-KZ"/>
        </w:rPr>
        <w:t>Должен знать: законодательные и иные нормативные правовые акты и методические материалы по вопросам капитального строительства, перспективы технического и экономического развития организации, порядок разработки планов капитального строительства, технологию строительных работ, способы ведения капитального строительства, порядок финансирования строительства и составления проектно-сметных документов, строительные нормы,  стандарты, технические условия и иные материалы по оформлению проектной документации, порядок ведения учетной и отчетной документации о выполнении строительных работ, гражданское процессуальное, гражданское, административное, трудовое законодательство, законодательство в сфере национальной безопасности, гражданской защиты, мобилизационной подготовке и мобилизации, законодательные и иные нормативные правовые акты, регулирующие вопросы обеспечения режима секретности в РК, государственных закупок, закупа лекарственных средств и медицинских изделий, услуг по хранению и транспортировке лекарственных и медицинских изделий.</w:t>
      </w:r>
    </w:p>
    <w:p w:rsidR="00B66ACE" w:rsidRPr="00B66ACE" w:rsidRDefault="00B66ACE" w:rsidP="00B66ACE">
      <w:pPr>
        <w:pStyle w:val="20"/>
        <w:widowControl/>
        <w:tabs>
          <w:tab w:val="left" w:pos="1134"/>
          <w:tab w:val="left" w:pos="1418"/>
        </w:tabs>
        <w:autoSpaceDE/>
        <w:autoSpaceDN/>
        <w:adjustRightInd/>
        <w:spacing w:after="0" w:line="240" w:lineRule="auto"/>
        <w:ind w:left="0" w:firstLine="709"/>
        <w:contextualSpacing/>
        <w:jc w:val="both"/>
        <w:rPr>
          <w:sz w:val="26"/>
          <w:szCs w:val="26"/>
          <w:lang w:val="kk-KZ"/>
        </w:rPr>
      </w:pPr>
      <w:r w:rsidRPr="00B66ACE">
        <w:rPr>
          <w:sz w:val="26"/>
          <w:szCs w:val="26"/>
          <w:lang w:val="kk-KZ"/>
        </w:rPr>
        <w:t>Дополнительные требования: обязательно наличие допуска к государственным секретам (оформляется в ходе испытательного срока).</w:t>
      </w:r>
    </w:p>
    <w:p w:rsidR="00B66ACE" w:rsidRPr="00B66ACE" w:rsidRDefault="00B66ACE" w:rsidP="00B66ACE">
      <w:pPr>
        <w:pStyle w:val="20"/>
        <w:widowControl/>
        <w:tabs>
          <w:tab w:val="left" w:pos="1134"/>
          <w:tab w:val="left" w:pos="1418"/>
        </w:tabs>
        <w:autoSpaceDE/>
        <w:autoSpaceDN/>
        <w:adjustRightInd/>
        <w:spacing w:after="0" w:line="240" w:lineRule="auto"/>
        <w:ind w:left="0" w:firstLine="709"/>
        <w:contextualSpacing/>
        <w:jc w:val="both"/>
        <w:rPr>
          <w:sz w:val="26"/>
          <w:szCs w:val="26"/>
          <w:lang w:val="kk-KZ"/>
        </w:rPr>
      </w:pPr>
      <w:r w:rsidRPr="00B66ACE">
        <w:rPr>
          <w:sz w:val="26"/>
          <w:szCs w:val="26"/>
          <w:lang w:val="kk-KZ"/>
        </w:rPr>
        <w:t xml:space="preserve">Предпочтительны сертификаты, подтверждающие знания в области бухгалтерского учета и финансовой отчетности, мобилизационной подготовке. </w:t>
      </w:r>
    </w:p>
    <w:p w:rsidR="002B4C77" w:rsidRPr="00B66ACE" w:rsidRDefault="002B4C77" w:rsidP="002B4C77">
      <w:pPr>
        <w:ind w:right="-2" w:firstLine="708"/>
        <w:jc w:val="both"/>
        <w:rPr>
          <w:sz w:val="26"/>
          <w:szCs w:val="26"/>
        </w:rPr>
      </w:pPr>
    </w:p>
    <w:p w:rsidR="005C2186" w:rsidRDefault="005C2186" w:rsidP="00447B3F">
      <w:pPr>
        <w:ind w:right="-2" w:firstLine="567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>осуществление руководства за выполнением работ по капитальному строительству;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организация разработки проектов долгосрочных, среднесрочных и текущих планов капитального строительства, составление титульных списков на все объекты капитального строительства, заявок на строительные материалы и оборудование;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обеспечение целевого и рационального использования финансовых средств и повышение их эффективности, осуществляя первоочередное направление средств на техническое перевооружение и реконструкцию организации, их концентрацию на пусковых объектах, сокращение объема незавершенного строительства;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принятие участия в заключении договоров с проектными организациями и с генеральными подрядчиками;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FFFFFF" w:themeColor="background1"/>
          <w:sz w:val="26"/>
          <w:szCs w:val="26"/>
          <w:lang w:val="ru-RU"/>
        </w:rPr>
        <w:lastRenderedPageBreak/>
        <w:t xml:space="preserve"> </w:t>
      </w: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мониторинг исполнения договорных обязательств с проектными и строительными организациями (подрядными организациями); 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обеспечение оформления банковских операций по заключенным договорам с подрядными организациями и представление в банки в установленные сроки документации по строительству объектов, выполняемых подрядным или хозяйственным способом;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организация выполнения планов капитального строительства, своевременность выдачи проектно-сметной и технической документации для производства строительных работ, а также осуществляет технический надзор за сроками и качеством выполнения работ, за их соответствием утвержденной проектно-сметной документации, рабочим чертежам, строительным нормам, стандартам, нормам техники безопасности, производственной санитарии, требованиям рациональной организации труда;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567"/>
          <w:tab w:val="left" w:pos="709"/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>осуществление контроля над своевременным вводом в эксплуатацию объектов;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согласование с органами, осуществляющими технический надзор, вопросов, связанных с установкой, испытанием и регистрацией оборудования на строительных площадках;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осуществление контроля над расходованием средств, отпущенных на приобретение оборудования в соответствии с титульным списком, соблюдением порядка хранения и качеством консервации не установленного оборудования;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руководство работой по совершенствованию организации труда в строительстве, сокращению издержек и повышению качества строительных работ, сокращению их сроков, улучшению и удешевлению, проектно-изыскательских работ;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</w:t>
      </w:r>
      <w:r w:rsidRPr="00B66ACE">
        <w:rPr>
          <w:rFonts w:ascii="Times New Roman" w:hAnsi="Times New Roman"/>
          <w:color w:val="000000" w:themeColor="text1"/>
          <w:sz w:val="26"/>
          <w:szCs w:val="26"/>
        </w:rPr>
        <w:t>c</w:t>
      </w: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>одействие внедрению рационализаторских предложений, удешевляющих стоимость и сокращающих сроки строительства, ускоряющих окупаемость капитальных вложений (без снижения прочности конструкций и ухудшения качества строительных работ);</w:t>
      </w:r>
    </w:p>
    <w:p w:rsidR="00B66ACE" w:rsidRPr="00B66ACE" w:rsidRDefault="00B66ACE" w:rsidP="00B66ACE">
      <w:pPr>
        <w:pStyle w:val="a4"/>
        <w:numPr>
          <w:ilvl w:val="0"/>
          <w:numId w:val="7"/>
        </w:numPr>
        <w:tabs>
          <w:tab w:val="left" w:pos="709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B66AC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организация работы по ведению учета и отчетности по капитальному строительству;</w:t>
      </w:r>
    </w:p>
    <w:p w:rsidR="00B66ACE" w:rsidRPr="00B66ACE" w:rsidRDefault="00B66ACE" w:rsidP="00B66ACE">
      <w:pPr>
        <w:numPr>
          <w:ilvl w:val="0"/>
          <w:numId w:val="7"/>
        </w:numPr>
        <w:tabs>
          <w:tab w:val="left" w:pos="567"/>
          <w:tab w:val="left" w:pos="851"/>
          <w:tab w:val="left" w:pos="1064"/>
          <w:tab w:val="left" w:pos="1276"/>
        </w:tabs>
        <w:ind w:left="0" w:right="-2" w:firstLine="851"/>
        <w:jc w:val="both"/>
        <w:rPr>
          <w:rStyle w:val="2105pt"/>
          <w:rFonts w:eastAsia="Arial"/>
          <w:color w:val="000000" w:themeColor="text1"/>
          <w:sz w:val="26"/>
          <w:szCs w:val="26"/>
          <w:lang w:val="kk-KZ"/>
        </w:rPr>
      </w:pPr>
      <w:r w:rsidRPr="00B66ACE">
        <w:rPr>
          <w:rStyle w:val="2105pt"/>
          <w:rFonts w:eastAsia="Arial"/>
          <w:color w:val="000000" w:themeColor="text1"/>
          <w:sz w:val="26"/>
          <w:szCs w:val="26"/>
        </w:rPr>
        <w:t xml:space="preserve">подготовка предложений по поставке, хранению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номенклатуры, предусмотренном законодательством Республики Казахстан о гражданской защите;  </w:t>
      </w:r>
    </w:p>
    <w:p w:rsidR="00B66ACE" w:rsidRPr="00B66ACE" w:rsidRDefault="00B66ACE" w:rsidP="00B66ACE">
      <w:pPr>
        <w:numPr>
          <w:ilvl w:val="0"/>
          <w:numId w:val="7"/>
        </w:numPr>
        <w:tabs>
          <w:tab w:val="left" w:pos="567"/>
          <w:tab w:val="left" w:pos="851"/>
        </w:tabs>
        <w:ind w:left="0" w:right="-2" w:firstLine="851"/>
        <w:jc w:val="both"/>
        <w:rPr>
          <w:rStyle w:val="2105pt"/>
          <w:rFonts w:eastAsia="Arial"/>
          <w:color w:val="000000" w:themeColor="text1"/>
          <w:sz w:val="26"/>
          <w:szCs w:val="26"/>
          <w:lang w:val="kk-KZ"/>
        </w:rPr>
      </w:pPr>
      <w:r w:rsidRPr="00B66ACE">
        <w:rPr>
          <w:rStyle w:val="2105pt"/>
          <w:rFonts w:eastAsia="Arial"/>
          <w:color w:val="000000" w:themeColor="text1"/>
          <w:sz w:val="26"/>
          <w:szCs w:val="26"/>
        </w:rPr>
        <w:t>участие в разработке мобилизационного плана;</w:t>
      </w:r>
    </w:p>
    <w:p w:rsidR="00BC7D22" w:rsidRPr="002E1069" w:rsidRDefault="00B66ACE" w:rsidP="002E1069">
      <w:pPr>
        <w:numPr>
          <w:ilvl w:val="0"/>
          <w:numId w:val="7"/>
        </w:numPr>
        <w:tabs>
          <w:tab w:val="left" w:pos="567"/>
          <w:tab w:val="left" w:pos="851"/>
        </w:tabs>
        <w:ind w:left="0" w:right="-2" w:firstLine="851"/>
        <w:jc w:val="both"/>
        <w:rPr>
          <w:color w:val="000000" w:themeColor="text1"/>
          <w:sz w:val="26"/>
          <w:szCs w:val="26"/>
          <w:lang w:val="kk-KZ" w:bidi="ru-RU"/>
        </w:rPr>
      </w:pPr>
      <w:r w:rsidRPr="00B66ACE">
        <w:rPr>
          <w:rStyle w:val="2105pt"/>
          <w:rFonts w:eastAsia="Arial"/>
          <w:color w:val="000000" w:themeColor="text1"/>
          <w:sz w:val="26"/>
          <w:szCs w:val="26"/>
        </w:rPr>
        <w:t>участие</w:t>
      </w:r>
      <w:r w:rsidRPr="00B66ACE">
        <w:rPr>
          <w:color w:val="000000" w:themeColor="text1"/>
          <w:sz w:val="26"/>
          <w:szCs w:val="26"/>
          <w:lang w:val="kk-KZ" w:bidi="ru-RU"/>
        </w:rPr>
        <w:t xml:space="preserve"> в выработке предложений по совершенствованию сис</w:t>
      </w:r>
      <w:r w:rsidR="002E1069">
        <w:rPr>
          <w:color w:val="000000" w:themeColor="text1"/>
          <w:sz w:val="26"/>
          <w:szCs w:val="26"/>
          <w:lang w:val="kk-KZ" w:bidi="ru-RU"/>
        </w:rPr>
        <w:t>темы мобилизационной подготовки.</w:t>
      </w:r>
    </w:p>
    <w:sectPr w:rsidR="00BC7D22" w:rsidRPr="002E1069" w:rsidSect="00016C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B70B1"/>
    <w:multiLevelType w:val="hybridMultilevel"/>
    <w:tmpl w:val="CD363F66"/>
    <w:lvl w:ilvl="0" w:tplc="A0CE8B8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D52A67"/>
    <w:multiLevelType w:val="multilevel"/>
    <w:tmpl w:val="4852DC2A"/>
    <w:lvl w:ilvl="0">
      <w:start w:val="1"/>
      <w:numFmt w:val="decimal"/>
      <w:lvlText w:val="%1)"/>
      <w:lvlJc w:val="left"/>
      <w:pPr>
        <w:ind w:left="1211" w:firstLine="851"/>
      </w:pPr>
    </w:lvl>
    <w:lvl w:ilvl="1">
      <w:start w:val="1"/>
      <w:numFmt w:val="lowerLetter"/>
      <w:lvlText w:val="%2."/>
      <w:lvlJc w:val="left"/>
      <w:pPr>
        <w:ind w:left="1931" w:firstLine="1571"/>
      </w:pPr>
    </w:lvl>
    <w:lvl w:ilvl="2">
      <w:start w:val="1"/>
      <w:numFmt w:val="lowerRoman"/>
      <w:lvlText w:val="%3."/>
      <w:lvlJc w:val="right"/>
      <w:pPr>
        <w:ind w:left="2651" w:firstLine="2471"/>
      </w:pPr>
    </w:lvl>
    <w:lvl w:ilvl="3">
      <w:start w:val="1"/>
      <w:numFmt w:val="decimal"/>
      <w:lvlText w:val="%4."/>
      <w:lvlJc w:val="left"/>
      <w:pPr>
        <w:ind w:left="3371" w:firstLine="3011"/>
      </w:pPr>
    </w:lvl>
    <w:lvl w:ilvl="4">
      <w:start w:val="1"/>
      <w:numFmt w:val="lowerLetter"/>
      <w:lvlText w:val="%5."/>
      <w:lvlJc w:val="left"/>
      <w:pPr>
        <w:ind w:left="4091" w:firstLine="3731"/>
      </w:pPr>
    </w:lvl>
    <w:lvl w:ilvl="5">
      <w:start w:val="1"/>
      <w:numFmt w:val="lowerRoman"/>
      <w:lvlText w:val="%6."/>
      <w:lvlJc w:val="right"/>
      <w:pPr>
        <w:ind w:left="4811" w:firstLine="4631"/>
      </w:pPr>
    </w:lvl>
    <w:lvl w:ilvl="6">
      <w:start w:val="1"/>
      <w:numFmt w:val="decimal"/>
      <w:lvlText w:val="%7."/>
      <w:lvlJc w:val="left"/>
      <w:pPr>
        <w:ind w:left="5531" w:firstLine="5171"/>
      </w:pPr>
    </w:lvl>
    <w:lvl w:ilvl="7">
      <w:start w:val="1"/>
      <w:numFmt w:val="lowerLetter"/>
      <w:lvlText w:val="%8."/>
      <w:lvlJc w:val="left"/>
      <w:pPr>
        <w:ind w:left="6251" w:firstLine="5891"/>
      </w:pPr>
    </w:lvl>
    <w:lvl w:ilvl="8">
      <w:start w:val="1"/>
      <w:numFmt w:val="lowerRoman"/>
      <w:lvlText w:val="%9."/>
      <w:lvlJc w:val="right"/>
      <w:pPr>
        <w:ind w:left="6971" w:firstLine="6791"/>
      </w:pPr>
    </w:lvl>
  </w:abstractNum>
  <w:abstractNum w:abstractNumId="5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151"/>
    <w:multiLevelType w:val="multilevel"/>
    <w:tmpl w:val="C472F9C2"/>
    <w:lvl w:ilvl="0">
      <w:start w:val="1"/>
      <w:numFmt w:val="decimal"/>
      <w:lvlText w:val="%1."/>
      <w:lvlJc w:val="left"/>
      <w:pPr>
        <w:ind w:left="1342" w:firstLine="1069"/>
      </w:pPr>
    </w:lvl>
    <w:lvl w:ilvl="1">
      <w:start w:val="1"/>
      <w:numFmt w:val="lowerLetter"/>
      <w:lvlText w:val="%2."/>
      <w:lvlJc w:val="left"/>
      <w:pPr>
        <w:ind w:left="2149" w:firstLine="1789"/>
      </w:pPr>
    </w:lvl>
    <w:lvl w:ilvl="2">
      <w:start w:val="1"/>
      <w:numFmt w:val="lowerRoman"/>
      <w:lvlText w:val="%3."/>
      <w:lvlJc w:val="right"/>
      <w:pPr>
        <w:ind w:left="2869" w:firstLine="2689"/>
      </w:pPr>
    </w:lvl>
    <w:lvl w:ilvl="3">
      <w:start w:val="1"/>
      <w:numFmt w:val="decimal"/>
      <w:lvlText w:val="%4."/>
      <w:lvlJc w:val="left"/>
      <w:pPr>
        <w:ind w:left="3589" w:firstLine="3229"/>
      </w:pPr>
    </w:lvl>
    <w:lvl w:ilvl="4">
      <w:start w:val="1"/>
      <w:numFmt w:val="lowerLetter"/>
      <w:lvlText w:val="%5."/>
      <w:lvlJc w:val="left"/>
      <w:pPr>
        <w:ind w:left="4309" w:firstLine="3949"/>
      </w:pPr>
    </w:lvl>
    <w:lvl w:ilvl="5">
      <w:start w:val="1"/>
      <w:numFmt w:val="lowerRoman"/>
      <w:lvlText w:val="%6."/>
      <w:lvlJc w:val="right"/>
      <w:pPr>
        <w:ind w:left="5029" w:firstLine="4849"/>
      </w:pPr>
    </w:lvl>
    <w:lvl w:ilvl="6">
      <w:start w:val="1"/>
      <w:numFmt w:val="decimal"/>
      <w:lvlText w:val="%7."/>
      <w:lvlJc w:val="left"/>
      <w:pPr>
        <w:ind w:left="5749" w:firstLine="5389"/>
      </w:pPr>
    </w:lvl>
    <w:lvl w:ilvl="7">
      <w:start w:val="1"/>
      <w:numFmt w:val="lowerLetter"/>
      <w:lvlText w:val="%8."/>
      <w:lvlJc w:val="left"/>
      <w:pPr>
        <w:ind w:left="6469" w:firstLine="6109"/>
      </w:pPr>
    </w:lvl>
    <w:lvl w:ilvl="8">
      <w:start w:val="1"/>
      <w:numFmt w:val="lowerRoman"/>
      <w:lvlText w:val="%9."/>
      <w:lvlJc w:val="right"/>
      <w:pPr>
        <w:ind w:left="7189" w:firstLine="700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16C84"/>
    <w:rsid w:val="00104FD1"/>
    <w:rsid w:val="00173E24"/>
    <w:rsid w:val="00186A11"/>
    <w:rsid w:val="001A3C4C"/>
    <w:rsid w:val="002179E1"/>
    <w:rsid w:val="00261B73"/>
    <w:rsid w:val="002B4C77"/>
    <w:rsid w:val="002E1069"/>
    <w:rsid w:val="003D630C"/>
    <w:rsid w:val="003E445D"/>
    <w:rsid w:val="00447B3F"/>
    <w:rsid w:val="00475EC9"/>
    <w:rsid w:val="005C2186"/>
    <w:rsid w:val="005F394A"/>
    <w:rsid w:val="005F54D6"/>
    <w:rsid w:val="006048BF"/>
    <w:rsid w:val="006230A1"/>
    <w:rsid w:val="00633BB6"/>
    <w:rsid w:val="006C203D"/>
    <w:rsid w:val="00703BD9"/>
    <w:rsid w:val="007E4C9C"/>
    <w:rsid w:val="00907FB7"/>
    <w:rsid w:val="00913621"/>
    <w:rsid w:val="00993B4F"/>
    <w:rsid w:val="00A04938"/>
    <w:rsid w:val="00A81FBF"/>
    <w:rsid w:val="00AB58A9"/>
    <w:rsid w:val="00AC3E5E"/>
    <w:rsid w:val="00B35CB0"/>
    <w:rsid w:val="00B66ACE"/>
    <w:rsid w:val="00B7147F"/>
    <w:rsid w:val="00BC7D22"/>
    <w:rsid w:val="00BD4746"/>
    <w:rsid w:val="00C11B72"/>
    <w:rsid w:val="00C71AF8"/>
    <w:rsid w:val="00CF4424"/>
    <w:rsid w:val="00D85001"/>
    <w:rsid w:val="00E86081"/>
    <w:rsid w:val="00EB038B"/>
    <w:rsid w:val="00F96703"/>
    <w:rsid w:val="00FB6365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4178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">
    <w:name w:val="Основной текст (2)_"/>
    <w:basedOn w:val="a0"/>
    <w:link w:val="21"/>
    <w:rsid w:val="00016C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16C84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paragraph" w:styleId="20">
    <w:name w:val="Body Text Indent 2"/>
    <w:basedOn w:val="a"/>
    <w:link w:val="22"/>
    <w:rsid w:val="00016C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0"/>
    <w:rsid w:val="00016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016C8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105pt">
    <w:name w:val="Основной текст (2) + 10;5 pt"/>
    <w:rsid w:val="00B66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66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Аханова Сауле Асылбековна</cp:lastModifiedBy>
  <cp:revision>64</cp:revision>
  <dcterms:created xsi:type="dcterms:W3CDTF">2021-02-02T12:08:00Z</dcterms:created>
  <dcterms:modified xsi:type="dcterms:W3CDTF">2023-07-25T09:19:00Z</dcterms:modified>
</cp:coreProperties>
</file>